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color w:val="666666"/>
          <w:sz w:val="48"/>
          <w:szCs w:val="48"/>
        </w:rPr>
      </w:pPr>
      <w:r w:rsidDel="00000000" w:rsidR="00000000" w:rsidRPr="00000000">
        <w:rPr>
          <w:rFonts w:ascii="Montserrat" w:cs="Montserrat" w:eastAsia="Montserrat" w:hAnsi="Montserrat"/>
          <w:b w:val="1"/>
          <w:color w:val="666666"/>
          <w:sz w:val="48"/>
          <w:szCs w:val="48"/>
          <w:rtl w:val="0"/>
        </w:rPr>
        <w:t xml:space="preserve">CoBrand/Collab Criteria</w:t>
      </w:r>
    </w:p>
    <w:p w:rsidR="00000000" w:rsidDel="00000000" w:rsidP="00000000" w:rsidRDefault="00000000" w:rsidRPr="00000000" w14:paraId="00000002">
      <w:pPr>
        <w:rPr>
          <w:rFonts w:ascii="Montserrat" w:cs="Montserrat" w:eastAsia="Montserrat" w:hAnsi="Montserrat"/>
          <w:color w:val="666666"/>
          <w:sz w:val="24"/>
          <w:szCs w:val="24"/>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color w:val="666666"/>
          <w:sz w:val="24"/>
          <w:szCs w:val="24"/>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color w:val="666666"/>
          <w:sz w:val="28"/>
          <w:szCs w:val="28"/>
        </w:rPr>
      </w:pPr>
      <w:r w:rsidDel="00000000" w:rsidR="00000000" w:rsidRPr="00000000">
        <w:rPr>
          <w:rFonts w:ascii="Montserrat" w:cs="Montserrat" w:eastAsia="Montserrat" w:hAnsi="Montserrat"/>
          <w:color w:val="666666"/>
          <w:sz w:val="28"/>
          <w:szCs w:val="28"/>
          <w:rtl w:val="0"/>
        </w:rPr>
        <w:t xml:space="preserve">Hi, thank you for your interest in teaming up with TresMonet. As one of the Industries pioneers in research and development, we pride ourselves on setting the bar above what the masses are used to. To empower and provide cutting edge solutions that improve the quality of industries open to exploring more organic ingredients. </w:t>
      </w:r>
    </w:p>
    <w:p w:rsidR="00000000" w:rsidDel="00000000" w:rsidP="00000000" w:rsidRDefault="00000000" w:rsidRPr="00000000" w14:paraId="00000005">
      <w:pPr>
        <w:rPr>
          <w:rFonts w:ascii="Montserrat" w:cs="Montserrat" w:eastAsia="Montserrat" w:hAnsi="Montserrat"/>
          <w:color w:val="666666"/>
          <w:sz w:val="28"/>
          <w:szCs w:val="28"/>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b w:val="1"/>
          <w:color w:val="666666"/>
          <w:sz w:val="28"/>
          <w:szCs w:val="28"/>
        </w:rPr>
      </w:pPr>
      <w:r w:rsidDel="00000000" w:rsidR="00000000" w:rsidRPr="00000000">
        <w:rPr>
          <w:rFonts w:ascii="Montserrat" w:cs="Montserrat" w:eastAsia="Montserrat" w:hAnsi="Montserrat"/>
          <w:b w:val="1"/>
          <w:color w:val="666666"/>
          <w:sz w:val="28"/>
          <w:szCs w:val="28"/>
          <w:rtl w:val="0"/>
        </w:rPr>
        <w:t xml:space="preserve">Who benefits the most from our partnerships:</w:t>
      </w:r>
    </w:p>
    <w:p w:rsidR="00000000" w:rsidDel="00000000" w:rsidP="00000000" w:rsidRDefault="00000000" w:rsidRPr="00000000" w14:paraId="00000007">
      <w:pPr>
        <w:numPr>
          <w:ilvl w:val="0"/>
          <w:numId w:val="2"/>
        </w:numPr>
        <w:ind w:left="720" w:hanging="360"/>
        <w:rPr>
          <w:rFonts w:ascii="Montserrat" w:cs="Montserrat" w:eastAsia="Montserrat" w:hAnsi="Montserrat"/>
          <w:color w:val="666666"/>
          <w:sz w:val="28"/>
          <w:szCs w:val="28"/>
        </w:rPr>
      </w:pPr>
      <w:r w:rsidDel="00000000" w:rsidR="00000000" w:rsidRPr="00000000">
        <w:rPr>
          <w:rFonts w:ascii="Montserrat" w:cs="Montserrat" w:eastAsia="Montserrat" w:hAnsi="Montserrat"/>
          <w:color w:val="666666"/>
          <w:sz w:val="28"/>
          <w:szCs w:val="28"/>
          <w:rtl w:val="0"/>
        </w:rPr>
        <w:t xml:space="preserve">Companies who presently use CBD in their products and want to set themselves apart from the overcrowded market.</w:t>
      </w:r>
    </w:p>
    <w:p w:rsidR="00000000" w:rsidDel="00000000" w:rsidP="00000000" w:rsidRDefault="00000000" w:rsidRPr="00000000" w14:paraId="00000008">
      <w:pPr>
        <w:numPr>
          <w:ilvl w:val="0"/>
          <w:numId w:val="2"/>
        </w:numPr>
        <w:ind w:left="720" w:hanging="360"/>
        <w:rPr>
          <w:rFonts w:ascii="Montserrat" w:cs="Montserrat" w:eastAsia="Montserrat" w:hAnsi="Montserrat"/>
          <w:color w:val="666666"/>
          <w:sz w:val="28"/>
          <w:szCs w:val="28"/>
        </w:rPr>
      </w:pPr>
      <w:r w:rsidDel="00000000" w:rsidR="00000000" w:rsidRPr="00000000">
        <w:rPr>
          <w:rFonts w:ascii="Montserrat" w:cs="Montserrat" w:eastAsia="Montserrat" w:hAnsi="Montserrat"/>
          <w:color w:val="666666"/>
          <w:sz w:val="28"/>
          <w:szCs w:val="28"/>
          <w:rtl w:val="0"/>
        </w:rPr>
        <w:t xml:space="preserve">Companies who want to showcase transparency and innovation to their customers (current and new).</w:t>
      </w:r>
    </w:p>
    <w:p w:rsidR="00000000" w:rsidDel="00000000" w:rsidP="00000000" w:rsidRDefault="00000000" w:rsidRPr="00000000" w14:paraId="00000009">
      <w:pPr>
        <w:rPr>
          <w:rFonts w:ascii="Montserrat" w:cs="Montserrat" w:eastAsia="Montserrat" w:hAnsi="Montserrat"/>
          <w:color w:val="666666"/>
          <w:sz w:val="28"/>
          <w:szCs w:val="28"/>
        </w:rPr>
      </w:pPr>
      <w:r w:rsidDel="00000000" w:rsidR="00000000" w:rsidRPr="00000000">
        <w:rPr>
          <w:rtl w:val="0"/>
        </w:rPr>
      </w:r>
    </w:p>
    <w:p w:rsidR="00000000" w:rsidDel="00000000" w:rsidP="00000000" w:rsidRDefault="00000000" w:rsidRPr="00000000" w14:paraId="0000000A">
      <w:pPr>
        <w:rPr>
          <w:rFonts w:ascii="Montserrat" w:cs="Montserrat" w:eastAsia="Montserrat" w:hAnsi="Montserrat"/>
          <w:color w:val="666666"/>
          <w:sz w:val="28"/>
          <w:szCs w:val="28"/>
        </w:rPr>
      </w:pPr>
      <w:r w:rsidDel="00000000" w:rsidR="00000000" w:rsidRPr="00000000">
        <w:rPr>
          <w:rtl w:val="0"/>
        </w:rPr>
      </w:r>
    </w:p>
    <w:p w:rsidR="00000000" w:rsidDel="00000000" w:rsidP="00000000" w:rsidRDefault="00000000" w:rsidRPr="00000000" w14:paraId="0000000B">
      <w:pPr>
        <w:rPr>
          <w:rFonts w:ascii="Montserrat" w:cs="Montserrat" w:eastAsia="Montserrat" w:hAnsi="Montserrat"/>
          <w:b w:val="1"/>
          <w:color w:val="666666"/>
          <w:sz w:val="28"/>
          <w:szCs w:val="28"/>
        </w:rPr>
      </w:pPr>
      <w:r w:rsidDel="00000000" w:rsidR="00000000" w:rsidRPr="00000000">
        <w:rPr>
          <w:rFonts w:ascii="Montserrat" w:cs="Montserrat" w:eastAsia="Montserrat" w:hAnsi="Montserrat"/>
          <w:b w:val="1"/>
          <w:color w:val="666666"/>
          <w:sz w:val="28"/>
          <w:szCs w:val="28"/>
          <w:rtl w:val="0"/>
        </w:rPr>
        <w:t xml:space="preserve">Before we get started, here’s what we look for in a successful partnership: </w:t>
      </w:r>
    </w:p>
    <w:p w:rsidR="00000000" w:rsidDel="00000000" w:rsidP="00000000" w:rsidRDefault="00000000" w:rsidRPr="00000000" w14:paraId="0000000C">
      <w:pPr>
        <w:numPr>
          <w:ilvl w:val="0"/>
          <w:numId w:val="1"/>
        </w:numPr>
        <w:ind w:left="720" w:hanging="360"/>
        <w:rPr>
          <w:rFonts w:ascii="Montserrat" w:cs="Montserrat" w:eastAsia="Montserrat" w:hAnsi="Montserrat"/>
          <w:color w:val="666666"/>
          <w:sz w:val="28"/>
          <w:szCs w:val="28"/>
        </w:rPr>
      </w:pPr>
      <w:r w:rsidDel="00000000" w:rsidR="00000000" w:rsidRPr="00000000">
        <w:rPr>
          <w:rFonts w:ascii="Montserrat" w:cs="Montserrat" w:eastAsia="Montserrat" w:hAnsi="Montserrat"/>
          <w:color w:val="666666"/>
          <w:sz w:val="28"/>
          <w:szCs w:val="28"/>
          <w:rtl w:val="0"/>
        </w:rPr>
        <w:t xml:space="preserve">Open to improving your product with cutting edge CBD not available elsewhere </w:t>
      </w:r>
    </w:p>
    <w:p w:rsidR="00000000" w:rsidDel="00000000" w:rsidP="00000000" w:rsidRDefault="00000000" w:rsidRPr="00000000" w14:paraId="0000000D">
      <w:pPr>
        <w:numPr>
          <w:ilvl w:val="0"/>
          <w:numId w:val="1"/>
        </w:numPr>
        <w:ind w:left="720" w:hanging="360"/>
        <w:rPr>
          <w:rFonts w:ascii="Montserrat" w:cs="Montserrat" w:eastAsia="Montserrat" w:hAnsi="Montserrat"/>
          <w:color w:val="666666"/>
          <w:sz w:val="28"/>
          <w:szCs w:val="28"/>
        </w:rPr>
      </w:pPr>
      <w:r w:rsidDel="00000000" w:rsidR="00000000" w:rsidRPr="00000000">
        <w:rPr>
          <w:rFonts w:ascii="Montserrat" w:cs="Montserrat" w:eastAsia="Montserrat" w:hAnsi="Montserrat"/>
          <w:color w:val="666666"/>
          <w:sz w:val="28"/>
          <w:szCs w:val="28"/>
          <w:rtl w:val="0"/>
        </w:rPr>
        <w:t xml:space="preserve">Quality product (existing or beta) </w:t>
      </w:r>
    </w:p>
    <w:p w:rsidR="00000000" w:rsidDel="00000000" w:rsidP="00000000" w:rsidRDefault="00000000" w:rsidRPr="00000000" w14:paraId="0000000E">
      <w:pPr>
        <w:numPr>
          <w:ilvl w:val="0"/>
          <w:numId w:val="1"/>
        </w:numPr>
        <w:ind w:left="720" w:hanging="360"/>
        <w:rPr>
          <w:rFonts w:ascii="Montserrat" w:cs="Montserrat" w:eastAsia="Montserrat" w:hAnsi="Montserrat"/>
          <w:color w:val="666666"/>
          <w:sz w:val="28"/>
          <w:szCs w:val="28"/>
        </w:rPr>
      </w:pPr>
      <w:r w:rsidDel="00000000" w:rsidR="00000000" w:rsidRPr="00000000">
        <w:rPr>
          <w:rFonts w:ascii="Montserrat" w:cs="Montserrat" w:eastAsia="Montserrat" w:hAnsi="Montserrat"/>
          <w:color w:val="666666"/>
          <w:sz w:val="28"/>
          <w:szCs w:val="28"/>
          <w:rtl w:val="0"/>
        </w:rPr>
        <w:t xml:space="preserve">Formulation Fee: $10,000</w:t>
      </w:r>
    </w:p>
    <w:p w:rsidR="00000000" w:rsidDel="00000000" w:rsidP="00000000" w:rsidRDefault="00000000" w:rsidRPr="00000000" w14:paraId="0000000F">
      <w:pPr>
        <w:numPr>
          <w:ilvl w:val="0"/>
          <w:numId w:val="1"/>
        </w:numPr>
        <w:ind w:left="720" w:hanging="360"/>
        <w:rPr>
          <w:rFonts w:ascii="Montserrat" w:cs="Montserrat" w:eastAsia="Montserrat" w:hAnsi="Montserrat"/>
          <w:color w:val="666666"/>
          <w:sz w:val="28"/>
          <w:szCs w:val="28"/>
        </w:rPr>
      </w:pPr>
      <w:r w:rsidDel="00000000" w:rsidR="00000000" w:rsidRPr="00000000">
        <w:rPr>
          <w:rFonts w:ascii="Montserrat" w:cs="Montserrat" w:eastAsia="Montserrat" w:hAnsi="Montserrat"/>
          <w:color w:val="666666"/>
          <w:sz w:val="28"/>
          <w:szCs w:val="28"/>
          <w:rtl w:val="0"/>
        </w:rPr>
        <w:t xml:space="preserve">Dividend: 12% - 15% </w:t>
      </w:r>
    </w:p>
    <w:p w:rsidR="00000000" w:rsidDel="00000000" w:rsidP="00000000" w:rsidRDefault="00000000" w:rsidRPr="00000000" w14:paraId="00000010">
      <w:pPr>
        <w:numPr>
          <w:ilvl w:val="0"/>
          <w:numId w:val="1"/>
        </w:numPr>
        <w:ind w:left="720" w:hanging="360"/>
        <w:rPr>
          <w:rFonts w:ascii="Montserrat" w:cs="Montserrat" w:eastAsia="Montserrat" w:hAnsi="Montserrat"/>
          <w:color w:val="666666"/>
          <w:sz w:val="28"/>
          <w:szCs w:val="28"/>
        </w:rPr>
      </w:pPr>
      <w:r w:rsidDel="00000000" w:rsidR="00000000" w:rsidRPr="00000000">
        <w:rPr>
          <w:rFonts w:ascii="Montserrat" w:cs="Montserrat" w:eastAsia="Montserrat" w:hAnsi="Montserrat"/>
          <w:color w:val="666666"/>
          <w:sz w:val="28"/>
          <w:szCs w:val="28"/>
          <w:rtl w:val="0"/>
        </w:rPr>
        <w:t xml:space="preserve">A firm commitment to transparency and quality control</w:t>
      </w:r>
    </w:p>
    <w:p w:rsidR="00000000" w:rsidDel="00000000" w:rsidP="00000000" w:rsidRDefault="00000000" w:rsidRPr="00000000" w14:paraId="00000011">
      <w:pPr>
        <w:rPr>
          <w:rFonts w:ascii="Montserrat" w:cs="Montserrat" w:eastAsia="Montserrat" w:hAnsi="Montserrat"/>
          <w:color w:val="666666"/>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